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3C" w:rsidRPr="0019613C" w:rsidRDefault="0019613C" w:rsidP="0019613C">
      <w:pPr>
        <w:keepNext/>
        <w:keepLines/>
        <w:spacing w:before="48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</w:pPr>
      <w:r w:rsidRPr="0019613C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 xml:space="preserve">Что такое </w:t>
      </w:r>
      <w:proofErr w:type="spellStart"/>
      <w:r w:rsidRPr="0019613C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сенсорика</w:t>
      </w:r>
      <w:proofErr w:type="spellEnd"/>
      <w:r w:rsidRPr="0019613C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</w:rPr>
        <w:t>, и почему необходимо её развивать в раннем возрасте?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i/>
          <w:color w:val="000000"/>
          <w:kern w:val="36"/>
          <w:sz w:val="43"/>
          <w:szCs w:val="43"/>
          <w:lang w:eastAsia="ru-RU"/>
        </w:rPr>
      </w:pPr>
    </w:p>
    <w:p w:rsidR="0019613C" w:rsidRPr="0019613C" w:rsidRDefault="0019613C" w:rsidP="0019613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 xml:space="preserve"> «Игра пронизывает всю жизнь ребёнка.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Это норма даже тогда, когда малыш делает серьёзное дело.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У него есть страсть, и её надо удовлетворить.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Более того, следует пропитать этой игрой всю его жизнь.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Вся его жизнь – это игра»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А.С. Макаренко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Сенсорное развитие – это развитие восприятий, представлений об объектах, явлениях и предметах окружающего мира. От того, насколько точно малыш научится воспринимать предметы и оперировать полученными знаниями, зависит процесс обучения в будущем. Развитие </w:t>
      </w:r>
      <w:proofErr w:type="spellStart"/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путем узнавания величины, формы, запаха, цвета предмета. Чтобы в полной мере понять, что тот или иной объект собой представляет, ребёнку нужно прикоснуться к нему или попробовать на вкус. Только так он в данный момент воспринимает понятия, характеризующие свойства: гладкий, шеро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ховатый, сладкий, горький……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Значение сенсорного воспитания состоит в том, что оно: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 является основой для интеллектуального развития;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упорядочивает хаотичные представления ребёнка, полученные при взаимодействии с внешним миром;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к реальной жизни;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наблюдательность;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внимание;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влияет на развитие зрительной,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уховой, моторной, образной и других</w:t>
      </w: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памяти;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позитивно влияет на эстетическое чувство;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развития воображения</w:t>
      </w: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даёт ребёнку возможность овладеть новыми способами предметно-познавательной деятельности;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освоение навыков учебной деятельности.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Игра – это ведущий вид деятельности маленького человека. Детство без игры и вне игры ненормально. Лишение ребёнка игровой практики – это лишение его главного источника развития. Лишь опытным путём способен ребёнок получить представление о мире. Чтобы помочь малышу познакомиться с многочисленными новыми понятиями, нужно с ним просто </w:t>
      </w: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поиграть. Игры на развитие </w:t>
      </w:r>
      <w:proofErr w:type="spellStart"/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возрасте связаны с определением свойств различных предметов.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Дидактические игры включают в себя сенсорное восприятие ребёнка, с одной стороны они учитывают возрастные особенности, с другой – принцип добровольности, право самостоятельного выбора.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повседневной жизни ребёнок сталкивается с многообразием форм красок – это и любимые игрушки, и окружающие предметы, слышит разные звуки. Усвоение этих знаний происходит стихийно, без руководства взрослых и они часто оказываются поверхностными. Вот тогда и приходит на помощь сенсорное воспитание – последовательное, планомерное ознакомление детей с сенсорной культурой человечества.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возрасте перед сенсорным воспитанием стоят свои задачи. В раннем детстве накапливаются представления о цвете, форме, величине. Важно, чтобы эти представления были разнообразными. Ребёнка надо знакомить со многим: цветами спектра, с геом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етрическими формами.</w:t>
      </w:r>
      <w:bookmarkStart w:id="0" w:name="_GoBack"/>
      <w:bookmarkEnd w:id="0"/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познавательные умения и речевые – определять цвет, размер, форму предметов путём зрительного, осязательного и двигательного обследования, сравнения. Понимать и использовать в речи слова – названия величин и форм.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proofErr w:type="gramEnd"/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составляющее полноценного развития детей в раннем возрасте является сенсорное развитие. Низкий уровень сенсорного развития сильно снижает возможность в будущем успешное обучение ребёнка в школе.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Организуя работу с маленькими детьми необходимо учитывать следующее: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с малышами должны быть основаны на подражании взрослому (его движениям, словам), а не на объяснении;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наличие эмоционального контакта между взрослым и ребёнком;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совместной деятельности ребёнка и взрослого должны одновременно присутствовать элементы игры и обучения;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многократно повторять материал, чтобы закрепить знания, умения и навыки;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сложности материала должен соответствовать возрасту, задания следует усложнять постепенно;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длительность занятия должна быть в зависимости от возраста (от 5-10 до 15-20 минут);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закреплять усвоение знания, постоянно используя их в равных ситуациях.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Ребёнок может продуктивно заниматься только тогда, когда ему по-настоящему интересно.</w:t>
      </w:r>
    </w:p>
    <w:p w:rsidR="0019613C" w:rsidRPr="0019613C" w:rsidRDefault="0019613C" w:rsidP="0019613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Собери пирамидку. Конусная пирамидка – прекрасный тренажёр, помогающий усвоить величину предметов. Сначала продемонстрируйте, как она собирается, сделав акцент на том, что нанизывание колец происходит в зависимости от их величины. Затем предложите повторить увиденное ранее действие самостоятельно. В случае ошибки обязательно объясните, что малыш сделал не так.</w:t>
      </w:r>
    </w:p>
    <w:p w:rsidR="0019613C" w:rsidRPr="0019613C" w:rsidRDefault="0019613C" w:rsidP="0019613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 кубики. Предложите ребёнку выбрать из большого количества кубиков одинаковые по размеру и цвету, сложив их в разные коробочки.</w:t>
      </w:r>
    </w:p>
    <w:p w:rsidR="0019613C" w:rsidRPr="0019613C" w:rsidRDefault="0019613C" w:rsidP="0019613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твой цвет. Дайте ребёнку 3 игрушки разных цветов. Попросите пройтись по квартире и найти предметы такого же цвета.</w:t>
      </w:r>
    </w:p>
    <w:p w:rsidR="0019613C" w:rsidRPr="0019613C" w:rsidRDefault="0019613C" w:rsidP="0019613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на вкус. Нарежьте небольшие кусочки фруктов и овощей. Малыш должен с закрытыми глазами попробовать на вкус и назвать продукт.</w:t>
      </w:r>
    </w:p>
    <w:p w:rsidR="0019613C" w:rsidRPr="0019613C" w:rsidRDefault="0019613C" w:rsidP="0019613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фрукт или овощ. В мешочек положите разные фрукты и овощи: яблоко, грушу, апельсин, огурец, помидор. Задача ребёнка, опустив руку в мешочек, нащупать содержимое и угадать что это.</w:t>
      </w:r>
    </w:p>
    <w:p w:rsidR="0019613C" w:rsidRPr="0019613C" w:rsidRDefault="0019613C" w:rsidP="0019613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рука? Игра довольно сложная, требующая чуткого восприятия. Пусть ребёнок потрогает ладонь бабушки, мамы, папы, брата. После чего повторит задание с закрытыми глазами и попытается определить, чья ладонь к нему прикоснулась.</w:t>
      </w:r>
    </w:p>
    <w:p w:rsidR="0019613C" w:rsidRPr="0019613C" w:rsidRDefault="0019613C" w:rsidP="0019613C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Вспомни-ка. Проведите по ручке малыша разными предметами: игрушкой, пёрышком, пушистой варежкой. Попросите его закрыть глаза, вспомнить ощущение и назвать предмет.</w:t>
      </w: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3C" w:rsidRPr="0019613C" w:rsidRDefault="0019613C" w:rsidP="0019613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1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7AA5FA" wp14:editId="153E5B70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3528639" cy="3181342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грать-детей-кирпичей-1260189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39" cy="318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13C" w:rsidRPr="0019613C" w:rsidRDefault="0019613C" w:rsidP="0019613C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13C" w:rsidRPr="0019613C" w:rsidRDefault="0019613C" w:rsidP="0019613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224B" w:rsidRDefault="0030224B"/>
    <w:sectPr w:rsidR="0030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59DA"/>
    <w:multiLevelType w:val="hybridMultilevel"/>
    <w:tmpl w:val="DBA4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3C"/>
    <w:rsid w:val="0019613C"/>
    <w:rsid w:val="0030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2022-02-14T05:22:00Z</dcterms:created>
  <dcterms:modified xsi:type="dcterms:W3CDTF">2022-02-14T05:27:00Z</dcterms:modified>
</cp:coreProperties>
</file>