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6B3AE" w14:textId="77777777" w:rsidR="00376E4B" w:rsidRPr="0055380A" w:rsidRDefault="00376E4B" w:rsidP="00376E4B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40"/>
          <w:szCs w:val="32"/>
        </w:rPr>
      </w:pPr>
      <w:r w:rsidRPr="0055380A">
        <w:rPr>
          <w:rFonts w:ascii="Times New Roman" w:hAnsi="Times New Roman" w:cs="Times New Roman"/>
          <w:b/>
          <w:bCs/>
          <w:sz w:val="40"/>
          <w:szCs w:val="32"/>
        </w:rPr>
        <w:t>Речь ребенка шестого года жизни. На что обратить внимание.</w:t>
      </w:r>
    </w:p>
    <w:p w14:paraId="6F2815D7" w14:textId="77777777" w:rsidR="00CE42D5" w:rsidRPr="0055380A" w:rsidRDefault="00CE42D5" w:rsidP="00376E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5380A">
        <w:rPr>
          <w:rFonts w:ascii="Times New Roman" w:hAnsi="Times New Roman" w:cs="Times New Roman"/>
          <w:bCs/>
          <w:sz w:val="28"/>
          <w:szCs w:val="32"/>
        </w:rPr>
        <w:t>Речь -</w:t>
      </w:r>
      <w:r w:rsidRPr="0055380A">
        <w:rPr>
          <w:rFonts w:ascii="Times New Roman" w:hAnsi="Times New Roman" w:cs="Times New Roman"/>
          <w:sz w:val="28"/>
          <w:szCs w:val="32"/>
        </w:rPr>
        <w:t> величайшее богатство, данная человеку.</w:t>
      </w:r>
      <w:r w:rsidR="00376E4B" w:rsidRPr="0055380A">
        <w:rPr>
          <w:rFonts w:ascii="Times New Roman" w:hAnsi="Times New Roman" w:cs="Times New Roman"/>
          <w:sz w:val="28"/>
          <w:szCs w:val="32"/>
        </w:rPr>
        <w:t xml:space="preserve"> И ее, как </w:t>
      </w:r>
      <w:r w:rsidRPr="0055380A">
        <w:rPr>
          <w:rFonts w:ascii="Times New Roman" w:hAnsi="Times New Roman" w:cs="Times New Roman"/>
          <w:sz w:val="28"/>
          <w:szCs w:val="32"/>
        </w:rPr>
        <w:t xml:space="preserve"> любое богатство, можно либо приумножить, либо незаметно растерять.</w:t>
      </w:r>
    </w:p>
    <w:p w14:paraId="6FDACE37" w14:textId="77777777" w:rsidR="00CE42D5" w:rsidRPr="0055380A" w:rsidRDefault="00CE42D5" w:rsidP="00376E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5380A">
        <w:rPr>
          <w:rFonts w:ascii="Times New Roman" w:hAnsi="Times New Roman" w:cs="Times New Roman"/>
          <w:sz w:val="28"/>
          <w:szCs w:val="32"/>
        </w:rPr>
        <w:t>Ребенок не рождается со сложившейся речью.</w:t>
      </w:r>
      <w:r w:rsidR="000A4E2B" w:rsidRPr="0055380A">
        <w:rPr>
          <w:rFonts w:ascii="Times New Roman" w:hAnsi="Times New Roman" w:cs="Times New Roman"/>
          <w:sz w:val="28"/>
          <w:szCs w:val="32"/>
        </w:rPr>
        <w:t xml:space="preserve"> Его речь формируется в течение всей жизни.</w:t>
      </w:r>
    </w:p>
    <w:p w14:paraId="38261096" w14:textId="77777777" w:rsidR="000A4E2B" w:rsidRPr="0055380A" w:rsidRDefault="000A4E2B" w:rsidP="00376E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5380A">
        <w:rPr>
          <w:rFonts w:ascii="Times New Roman" w:hAnsi="Times New Roman" w:cs="Times New Roman"/>
          <w:sz w:val="28"/>
          <w:szCs w:val="32"/>
        </w:rPr>
        <w:t>Овладение родным языком является значимым приобретением ребенка в дошкольном детстве, перестраивающим психику малыша, позволяющим ему воспринимать явления более осознанно и произвольно. Своевременное и правильное освоение речи  - это одно из важных условий полноценного психического развития: дети с хорошо развитой речью легко вступают в общение с окружающими, могут понятно выразить свои мысли и желания, задать вопросы, договориться со сверстниками о совместной игре и т.д. И наоборот, невнятная речь затрудняет взаимоотношения ребенка с окружающими, нередко накладывая тяжёлый отпечаток на его характер: дети, имеющие недостатки речи, болезненно ощущают их, становятся молчаливыми, замкнутыми, застенчивыми, раздражительными.</w:t>
      </w:r>
    </w:p>
    <w:p w14:paraId="27572708" w14:textId="77777777" w:rsidR="00C43B2A" w:rsidRPr="0055380A" w:rsidRDefault="00C43B2A" w:rsidP="00376E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5380A">
        <w:rPr>
          <w:rFonts w:ascii="Times New Roman" w:hAnsi="Times New Roman" w:cs="Times New Roman"/>
          <w:sz w:val="28"/>
          <w:szCs w:val="32"/>
          <w:u w:val="single"/>
        </w:rPr>
        <w:t>Звукопроизношение</w:t>
      </w:r>
      <w:r w:rsidRPr="0055380A">
        <w:rPr>
          <w:rFonts w:ascii="Times New Roman" w:hAnsi="Times New Roman" w:cs="Times New Roman"/>
          <w:sz w:val="28"/>
          <w:szCs w:val="32"/>
        </w:rPr>
        <w:t xml:space="preserve"> детей к 5-5,5 годам должно быть правильным, соответствовать нормам русского языка.</w:t>
      </w:r>
    </w:p>
    <w:p w14:paraId="55811DE5" w14:textId="77777777" w:rsidR="000A4E2B" w:rsidRPr="0055380A" w:rsidRDefault="000A4E2B" w:rsidP="00376E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5380A">
        <w:rPr>
          <w:rFonts w:ascii="Times New Roman" w:hAnsi="Times New Roman" w:cs="Times New Roman"/>
          <w:sz w:val="28"/>
          <w:szCs w:val="32"/>
        </w:rPr>
        <w:t xml:space="preserve">На шестом году ребенок овладевает </w:t>
      </w:r>
      <w:r w:rsidRPr="0055380A">
        <w:rPr>
          <w:rFonts w:ascii="Times New Roman" w:hAnsi="Times New Roman" w:cs="Times New Roman"/>
          <w:sz w:val="28"/>
          <w:szCs w:val="32"/>
          <w:u w:val="single"/>
        </w:rPr>
        <w:t>грамматическим строем</w:t>
      </w:r>
      <w:r w:rsidRPr="0055380A">
        <w:rPr>
          <w:rFonts w:ascii="Times New Roman" w:hAnsi="Times New Roman" w:cs="Times New Roman"/>
          <w:sz w:val="28"/>
          <w:szCs w:val="32"/>
        </w:rPr>
        <w:t xml:space="preserve"> и пользуется им достаточно свободно. Однако в речи детей все еще встречаются грамматические ошибки.</w:t>
      </w:r>
      <w:r w:rsidR="00C43B2A" w:rsidRPr="0055380A">
        <w:rPr>
          <w:rFonts w:ascii="Times New Roman" w:hAnsi="Times New Roman" w:cs="Times New Roman"/>
          <w:sz w:val="28"/>
          <w:szCs w:val="32"/>
        </w:rPr>
        <w:t xml:space="preserve"> Грамматическая правильность речи ребенка во многом зависит от того, как часто взрослые обращают внимание на ошибки своих детей, исправляют их, давая правильный образец.</w:t>
      </w:r>
    </w:p>
    <w:p w14:paraId="5564B8AD" w14:textId="77777777" w:rsidR="00CE42D5" w:rsidRPr="0055380A" w:rsidRDefault="00CE42D5" w:rsidP="00376E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5380A">
        <w:rPr>
          <w:rFonts w:ascii="Times New Roman" w:hAnsi="Times New Roman" w:cs="Times New Roman"/>
          <w:bCs/>
          <w:sz w:val="28"/>
          <w:szCs w:val="32"/>
          <w:u w:val="single"/>
        </w:rPr>
        <w:t>Связная речь</w:t>
      </w:r>
      <w:r w:rsidR="00C43B2A" w:rsidRPr="0055380A">
        <w:rPr>
          <w:rFonts w:ascii="Times New Roman" w:hAnsi="Times New Roman" w:cs="Times New Roman"/>
          <w:bCs/>
          <w:sz w:val="28"/>
          <w:szCs w:val="32"/>
        </w:rPr>
        <w:t xml:space="preserve"> является основным показателем речевого развития детей:</w:t>
      </w:r>
    </w:p>
    <w:p w14:paraId="140DA090" w14:textId="77777777" w:rsidR="00CE42D5" w:rsidRPr="0055380A" w:rsidRDefault="00CE42D5" w:rsidP="00376E4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 w:rsidRPr="0055380A">
        <w:rPr>
          <w:rFonts w:ascii="Times New Roman" w:hAnsi="Times New Roman" w:cs="Times New Roman"/>
          <w:sz w:val="28"/>
          <w:szCs w:val="32"/>
        </w:rPr>
        <w:t xml:space="preserve"> хорошо понимают прочитанное, отвечают на вопросы по содержанию и способны пересказать сказку, короткие рассказы.</w:t>
      </w:r>
    </w:p>
    <w:p w14:paraId="69D57460" w14:textId="77777777" w:rsidR="00CE42D5" w:rsidRPr="0055380A" w:rsidRDefault="00CE42D5" w:rsidP="00376E4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 w:rsidRPr="0055380A">
        <w:rPr>
          <w:rFonts w:ascii="Times New Roman" w:hAnsi="Times New Roman" w:cs="Times New Roman"/>
          <w:sz w:val="28"/>
          <w:szCs w:val="32"/>
        </w:rPr>
        <w:t xml:space="preserve"> способны выстроить рассказ по серии картин, изложив завязку, кульминацию и развязку. Кроме того, они могут вообразить события, предшествовавшие изображённому на картинке, а </w:t>
      </w:r>
      <w:proofErr w:type="gramStart"/>
      <w:r w:rsidRPr="0055380A">
        <w:rPr>
          <w:rFonts w:ascii="Times New Roman" w:hAnsi="Times New Roman" w:cs="Times New Roman"/>
          <w:sz w:val="28"/>
          <w:szCs w:val="32"/>
        </w:rPr>
        <w:t>так же</w:t>
      </w:r>
      <w:proofErr w:type="gramEnd"/>
      <w:r w:rsidRPr="0055380A">
        <w:rPr>
          <w:rFonts w:ascii="Times New Roman" w:hAnsi="Times New Roman" w:cs="Times New Roman"/>
          <w:sz w:val="28"/>
          <w:szCs w:val="32"/>
        </w:rPr>
        <w:t xml:space="preserve"> и последующие, то есть выйти за её пределы. Иначе говоря, дети учатся составлять рассказ самостоятельно.</w:t>
      </w:r>
    </w:p>
    <w:p w14:paraId="3CDE6C54" w14:textId="77777777" w:rsidR="00CE42D5" w:rsidRPr="0055380A" w:rsidRDefault="00CE42D5" w:rsidP="00376E4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 w:rsidRPr="0055380A">
        <w:rPr>
          <w:rFonts w:ascii="Times New Roman" w:hAnsi="Times New Roman" w:cs="Times New Roman"/>
          <w:sz w:val="28"/>
          <w:szCs w:val="32"/>
        </w:rPr>
        <w:t xml:space="preserve"> способны не только увидеть в картине гл</w:t>
      </w:r>
      <w:r w:rsidR="00327C80" w:rsidRPr="0055380A">
        <w:rPr>
          <w:rFonts w:ascii="Times New Roman" w:hAnsi="Times New Roman" w:cs="Times New Roman"/>
          <w:sz w:val="28"/>
          <w:szCs w:val="32"/>
        </w:rPr>
        <w:t>авное и существенное, но и замет</w:t>
      </w:r>
      <w:r w:rsidRPr="0055380A">
        <w:rPr>
          <w:rFonts w:ascii="Times New Roman" w:hAnsi="Times New Roman" w:cs="Times New Roman"/>
          <w:sz w:val="28"/>
          <w:szCs w:val="32"/>
        </w:rPr>
        <w:t>ить детали, передать тон, пейзаж, состояние погоды и т.п.</w:t>
      </w:r>
    </w:p>
    <w:p w14:paraId="3BEEAA1B" w14:textId="77777777" w:rsidR="00CE42D5" w:rsidRPr="0055380A" w:rsidRDefault="00CE42D5" w:rsidP="00376E4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 w:rsidRPr="0055380A">
        <w:rPr>
          <w:rFonts w:ascii="Times New Roman" w:hAnsi="Times New Roman" w:cs="Times New Roman"/>
          <w:sz w:val="28"/>
          <w:szCs w:val="32"/>
        </w:rPr>
        <w:t xml:space="preserve"> могут дать описание игрушки, составить сюжетный рассказ об одной или нескольких игрушках, показать рассказ - инсценировку по набору игрушек.</w:t>
      </w:r>
    </w:p>
    <w:p w14:paraId="4E00B49C" w14:textId="77777777" w:rsidR="00CE42D5" w:rsidRPr="0055380A" w:rsidRDefault="00C43B2A" w:rsidP="00376E4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 w:rsidRPr="0055380A">
        <w:rPr>
          <w:rFonts w:ascii="Times New Roman" w:hAnsi="Times New Roman" w:cs="Times New Roman"/>
          <w:sz w:val="28"/>
          <w:szCs w:val="32"/>
        </w:rPr>
        <w:lastRenderedPageBreak/>
        <w:t>в диалогической речи</w:t>
      </w:r>
      <w:r w:rsidR="00CE42D5" w:rsidRPr="0055380A">
        <w:rPr>
          <w:rFonts w:ascii="Times New Roman" w:hAnsi="Times New Roman" w:cs="Times New Roman"/>
          <w:sz w:val="28"/>
          <w:szCs w:val="32"/>
        </w:rPr>
        <w:t xml:space="preserve"> пользуются, в зависимости от контекста, краткой или развёрнутой формой высказывания.</w:t>
      </w:r>
    </w:p>
    <w:p w14:paraId="0C1DA69B" w14:textId="77777777" w:rsidR="00CE42D5" w:rsidRPr="0055380A" w:rsidRDefault="00C43B2A" w:rsidP="00376E4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 w:rsidRPr="0055380A">
        <w:rPr>
          <w:rFonts w:ascii="Times New Roman" w:hAnsi="Times New Roman" w:cs="Times New Roman"/>
          <w:sz w:val="28"/>
          <w:szCs w:val="32"/>
        </w:rPr>
        <w:t>н</w:t>
      </w:r>
      <w:r w:rsidR="00CE42D5" w:rsidRPr="0055380A">
        <w:rPr>
          <w:rFonts w:ascii="Times New Roman" w:hAnsi="Times New Roman" w:cs="Times New Roman"/>
          <w:sz w:val="28"/>
          <w:szCs w:val="32"/>
        </w:rPr>
        <w:t>аиболее яркой характеристикой речи детей шестого года является активное освоение разных типов текстов (описание, повествование, рассуждение).</w:t>
      </w:r>
    </w:p>
    <w:p w14:paraId="688D4B4B" w14:textId="77777777" w:rsidR="00CE42D5" w:rsidRPr="0055380A" w:rsidRDefault="005F6CC7" w:rsidP="00376E4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32"/>
        </w:rPr>
      </w:pPr>
      <w:r w:rsidRPr="0055380A">
        <w:rPr>
          <w:rFonts w:ascii="Times New Roman" w:hAnsi="Times New Roman" w:cs="Times New Roman"/>
          <w:sz w:val="28"/>
          <w:szCs w:val="32"/>
        </w:rPr>
        <w:t>На формирование совершенной речи старшего дошкольника влияют условия его жизни, особенности родительского стиля воспитания, а, главное, усилия неравнодушных взрослых. Чтобы на пороге школы не оказаться в ситуации, когда у ребёнка обнаружились многочисленные речевые нарушения, и нет времени на их коррекцию, нужно заранее заботиться о гармоничном развитии детской речи.</w:t>
      </w:r>
    </w:p>
    <w:p w14:paraId="0F8E64ED" w14:textId="77777777" w:rsidR="00327C80" w:rsidRPr="0055380A" w:rsidRDefault="00327C80" w:rsidP="00376E4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32"/>
        </w:rPr>
      </w:pPr>
      <w:r w:rsidRPr="0055380A">
        <w:rPr>
          <w:rFonts w:ascii="Times New Roman" w:hAnsi="Times New Roman" w:cs="Times New Roman"/>
          <w:sz w:val="28"/>
          <w:szCs w:val="32"/>
        </w:rPr>
        <w:t>Исходя из вышесказанного, хочу дать рекомендации родителям по развитию речи:</w:t>
      </w:r>
    </w:p>
    <w:p w14:paraId="64C2820E" w14:textId="77777777" w:rsidR="00327C80" w:rsidRPr="0055380A" w:rsidRDefault="00327C80" w:rsidP="00376E4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 w:rsidRPr="0055380A">
        <w:rPr>
          <w:rFonts w:ascii="Times New Roman" w:hAnsi="Times New Roman" w:cs="Times New Roman"/>
          <w:sz w:val="28"/>
          <w:szCs w:val="32"/>
        </w:rPr>
        <w:t>разговаривать с детьми на разные темы</w:t>
      </w:r>
    </w:p>
    <w:p w14:paraId="15044880" w14:textId="77777777" w:rsidR="00327C80" w:rsidRPr="0055380A" w:rsidRDefault="00327C80" w:rsidP="00376E4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 w:rsidRPr="0055380A">
        <w:rPr>
          <w:rFonts w:ascii="Times New Roman" w:hAnsi="Times New Roman" w:cs="Times New Roman"/>
          <w:sz w:val="28"/>
          <w:szCs w:val="32"/>
        </w:rPr>
        <w:t>читать книги различного содержания</w:t>
      </w:r>
    </w:p>
    <w:p w14:paraId="605E222D" w14:textId="77777777" w:rsidR="00327C80" w:rsidRPr="0055380A" w:rsidRDefault="00802248" w:rsidP="00376E4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 w:rsidRPr="0055380A">
        <w:rPr>
          <w:rFonts w:ascii="Times New Roman" w:hAnsi="Times New Roman" w:cs="Times New Roman"/>
          <w:sz w:val="28"/>
          <w:szCs w:val="32"/>
        </w:rPr>
        <w:t>позаботиться о правильном звукопроизношении детей</w:t>
      </w:r>
    </w:p>
    <w:p w14:paraId="165203B9" w14:textId="77777777" w:rsidR="00802248" w:rsidRPr="0055380A" w:rsidRDefault="00802248" w:rsidP="00376E4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 w:rsidRPr="0055380A">
        <w:rPr>
          <w:rFonts w:ascii="Times New Roman" w:hAnsi="Times New Roman" w:cs="Times New Roman"/>
          <w:sz w:val="28"/>
          <w:szCs w:val="32"/>
        </w:rPr>
        <w:t xml:space="preserve">развивать мелкую </w:t>
      </w:r>
      <w:r w:rsidR="00376E4B" w:rsidRPr="0055380A">
        <w:rPr>
          <w:rFonts w:ascii="Times New Roman" w:hAnsi="Times New Roman" w:cs="Times New Roman"/>
          <w:sz w:val="28"/>
          <w:szCs w:val="32"/>
        </w:rPr>
        <w:t xml:space="preserve">и общую </w:t>
      </w:r>
      <w:r w:rsidRPr="0055380A">
        <w:rPr>
          <w:rFonts w:ascii="Times New Roman" w:hAnsi="Times New Roman" w:cs="Times New Roman"/>
          <w:sz w:val="28"/>
          <w:szCs w:val="32"/>
        </w:rPr>
        <w:t>моторику</w:t>
      </w:r>
    </w:p>
    <w:p w14:paraId="63658ED8" w14:textId="77777777" w:rsidR="00802248" w:rsidRPr="0055380A" w:rsidRDefault="00802248" w:rsidP="00376E4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5380A">
        <w:rPr>
          <w:rFonts w:ascii="Times New Roman" w:hAnsi="Times New Roman" w:cs="Times New Roman"/>
          <w:sz w:val="28"/>
          <w:szCs w:val="32"/>
        </w:rPr>
        <w:t>позаботиться о физическом развитии</w:t>
      </w:r>
      <w:r w:rsidRPr="0055380A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55380A">
        <w:rPr>
          <w:rFonts w:ascii="Times New Roman" w:hAnsi="Times New Roman" w:cs="Times New Roman"/>
          <w:sz w:val="28"/>
          <w:szCs w:val="32"/>
        </w:rPr>
        <w:t>дете</w:t>
      </w:r>
      <w:r w:rsidRPr="0055380A">
        <w:rPr>
          <w:rFonts w:ascii="Times New Roman" w:hAnsi="Times New Roman" w:cs="Times New Roman"/>
          <w:sz w:val="32"/>
          <w:szCs w:val="32"/>
        </w:rPr>
        <w:t>й.</w:t>
      </w:r>
    </w:p>
    <w:sectPr w:rsidR="00802248" w:rsidRPr="005538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E221A"/>
    <w:multiLevelType w:val="multilevel"/>
    <w:tmpl w:val="D88E4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7E3F7C"/>
    <w:multiLevelType w:val="hybridMultilevel"/>
    <w:tmpl w:val="5F8E35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31B3"/>
    <w:rsid w:val="000A4E2B"/>
    <w:rsid w:val="00174269"/>
    <w:rsid w:val="00327C80"/>
    <w:rsid w:val="00376E4B"/>
    <w:rsid w:val="0055380A"/>
    <w:rsid w:val="005F6CC7"/>
    <w:rsid w:val="00802248"/>
    <w:rsid w:val="009564C9"/>
    <w:rsid w:val="00C331B3"/>
    <w:rsid w:val="00C43B2A"/>
    <w:rsid w:val="00C62EE4"/>
    <w:rsid w:val="00CE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DC5FD"/>
  <w15:docId w15:val="{34EA7216-21FE-4DBF-81EA-0236FCBEF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2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4</cp:revision>
  <dcterms:created xsi:type="dcterms:W3CDTF">2026-09-30T07:10:00Z</dcterms:created>
  <dcterms:modified xsi:type="dcterms:W3CDTF">2026-10-13T04:48:00Z</dcterms:modified>
</cp:coreProperties>
</file>